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B1" w:rsidRDefault="003F3C14" w:rsidP="009144E8">
      <w:pPr>
        <w:jc w:val="both"/>
        <w:rPr>
          <w:rFonts w:ascii="Arial" w:hAnsi="Arial" w:cs="Arial"/>
          <w:sz w:val="24"/>
          <w:szCs w:val="24"/>
        </w:rPr>
      </w:pPr>
      <w:r w:rsidRPr="003F3C14">
        <w:rPr>
          <w:rFonts w:ascii="Arial" w:hAnsi="Arial" w:cs="Arial"/>
          <w:b/>
          <w:sz w:val="24"/>
          <w:szCs w:val="24"/>
        </w:rPr>
        <w:t xml:space="preserve">PREVERJANJE </w:t>
      </w:r>
      <w:r>
        <w:rPr>
          <w:rFonts w:ascii="Arial" w:hAnsi="Arial" w:cs="Arial"/>
          <w:b/>
          <w:sz w:val="24"/>
          <w:szCs w:val="24"/>
        </w:rPr>
        <w:t xml:space="preserve">IN OCENJEVANJE </w:t>
      </w:r>
      <w:r w:rsidR="00B63F5A">
        <w:rPr>
          <w:rFonts w:ascii="Arial" w:hAnsi="Arial" w:cs="Arial"/>
          <w:b/>
          <w:sz w:val="24"/>
          <w:szCs w:val="24"/>
        </w:rPr>
        <w:t xml:space="preserve">ZNANJA - </w:t>
      </w:r>
      <w:r w:rsidR="009144E8" w:rsidRPr="002D1388">
        <w:rPr>
          <w:rFonts w:ascii="Arial" w:hAnsi="Arial" w:cs="Arial"/>
          <w:b/>
          <w:sz w:val="24"/>
          <w:szCs w:val="24"/>
        </w:rPr>
        <w:t>ZGODOVINA</w:t>
      </w:r>
      <w:r w:rsidR="00B63F5A">
        <w:rPr>
          <w:rFonts w:ascii="Arial" w:hAnsi="Arial" w:cs="Arial"/>
          <w:b/>
          <w:sz w:val="24"/>
          <w:szCs w:val="24"/>
        </w:rPr>
        <w:t xml:space="preserve"> 6</w:t>
      </w:r>
      <w:r w:rsidR="00F92691">
        <w:rPr>
          <w:rFonts w:ascii="Arial" w:hAnsi="Arial" w:cs="Arial"/>
          <w:b/>
          <w:sz w:val="24"/>
          <w:szCs w:val="24"/>
        </w:rPr>
        <w:t>.</w:t>
      </w:r>
      <w:r w:rsidR="00B63F5A">
        <w:rPr>
          <w:rFonts w:ascii="Arial" w:hAnsi="Arial" w:cs="Arial"/>
          <w:b/>
          <w:sz w:val="24"/>
          <w:szCs w:val="24"/>
        </w:rPr>
        <w:t>, 7</w:t>
      </w:r>
      <w:r w:rsidR="00F92691">
        <w:rPr>
          <w:rFonts w:ascii="Arial" w:hAnsi="Arial" w:cs="Arial"/>
          <w:b/>
          <w:sz w:val="24"/>
          <w:szCs w:val="24"/>
        </w:rPr>
        <w:t>.</w:t>
      </w:r>
      <w:r w:rsidR="00B63F5A">
        <w:rPr>
          <w:rFonts w:ascii="Arial" w:hAnsi="Arial" w:cs="Arial"/>
          <w:b/>
          <w:sz w:val="24"/>
          <w:szCs w:val="24"/>
        </w:rPr>
        <w:t>, 8</w:t>
      </w:r>
      <w:r w:rsidR="00F92691">
        <w:rPr>
          <w:rFonts w:ascii="Arial" w:hAnsi="Arial" w:cs="Arial"/>
          <w:b/>
          <w:sz w:val="24"/>
          <w:szCs w:val="24"/>
        </w:rPr>
        <w:t>.</w:t>
      </w:r>
      <w:r w:rsidR="00B63F5A">
        <w:rPr>
          <w:rFonts w:ascii="Arial" w:hAnsi="Arial" w:cs="Arial"/>
          <w:b/>
          <w:sz w:val="24"/>
          <w:szCs w:val="24"/>
        </w:rPr>
        <w:t>, 9</w:t>
      </w:r>
      <w:r w:rsidR="00F92691">
        <w:rPr>
          <w:rFonts w:ascii="Arial" w:hAnsi="Arial" w:cs="Arial"/>
          <w:b/>
          <w:sz w:val="24"/>
          <w:szCs w:val="24"/>
        </w:rPr>
        <w:t>. razred</w:t>
      </w:r>
      <w:bookmarkStart w:id="0" w:name="_GoBack"/>
      <w:bookmarkEnd w:id="0"/>
    </w:p>
    <w:p w:rsidR="003F3C14" w:rsidRPr="007F72BD" w:rsidRDefault="003F3C14" w:rsidP="003F3C1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PREVERJANJE</w:t>
      </w:r>
      <w:r w:rsidRPr="007F72BD">
        <w:rPr>
          <w:rFonts w:ascii="Arial" w:hAnsi="Arial" w:cs="Arial"/>
          <w:b/>
          <w:sz w:val="24"/>
          <w:szCs w:val="24"/>
          <w:u w:val="single"/>
        </w:rPr>
        <w:t xml:space="preserve"> ZNANJA:</w:t>
      </w:r>
    </w:p>
    <w:p w:rsidR="003F3C14" w:rsidRPr="002D1388" w:rsidRDefault="003F3C14" w:rsidP="003F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Preverjanje znanja bo potekalo</w:t>
      </w:r>
      <w:r w:rsidRPr="007F72BD">
        <w:rPr>
          <w:rFonts w:ascii="Arial" w:hAnsi="Arial" w:cs="Arial"/>
          <w:sz w:val="24"/>
          <w:szCs w:val="24"/>
        </w:rPr>
        <w:t xml:space="preserve"> pred, med in po posredovanj</w:t>
      </w:r>
      <w:r>
        <w:rPr>
          <w:rFonts w:ascii="Arial" w:hAnsi="Arial" w:cs="Arial"/>
          <w:sz w:val="24"/>
          <w:szCs w:val="24"/>
        </w:rPr>
        <w:t>u nove učne snovi ter</w:t>
      </w:r>
      <w:r w:rsidRPr="007F72BD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eposredno pred pisnim ocenjevanjem</w:t>
      </w:r>
      <w:r w:rsidRPr="007F72BD">
        <w:rPr>
          <w:rFonts w:ascii="Arial" w:hAnsi="Arial" w:cs="Arial"/>
          <w:sz w:val="24"/>
          <w:szCs w:val="24"/>
        </w:rPr>
        <w:t xml:space="preserve"> znanja z namenom ugotavljanja predznanja, razumevanja posredovanih novih učnih vsebin, ponavljanja in utrjevanja.</w:t>
      </w:r>
      <w:r>
        <w:rPr>
          <w:rFonts w:ascii="Arial" w:hAnsi="Arial" w:cs="Arial"/>
          <w:sz w:val="24"/>
          <w:szCs w:val="24"/>
        </w:rPr>
        <w:t xml:space="preserve"> </w:t>
      </w:r>
      <w:r w:rsidRPr="007F72BD">
        <w:rPr>
          <w:rFonts w:ascii="Arial" w:hAnsi="Arial" w:cs="Arial"/>
          <w:sz w:val="24"/>
          <w:szCs w:val="24"/>
        </w:rPr>
        <w:t>Preverjanje bo potekalo ustno ali pisno.</w:t>
      </w:r>
    </w:p>
    <w:p w:rsidR="009144E8" w:rsidRPr="009144E8" w:rsidRDefault="009144E8" w:rsidP="009144E8">
      <w:pPr>
        <w:rPr>
          <w:rFonts w:ascii="Arial" w:hAnsi="Arial" w:cs="Arial"/>
          <w:b/>
          <w:sz w:val="24"/>
          <w:szCs w:val="24"/>
          <w:u w:val="single"/>
        </w:rPr>
      </w:pPr>
      <w:r w:rsidRPr="009144E8">
        <w:rPr>
          <w:rFonts w:ascii="Arial" w:hAnsi="Arial" w:cs="Arial"/>
          <w:b/>
          <w:sz w:val="24"/>
          <w:szCs w:val="24"/>
          <w:u w:val="single"/>
        </w:rPr>
        <w:t>OCENJEVANJE ZNANJA:</w:t>
      </w:r>
    </w:p>
    <w:p w:rsidR="009144E8" w:rsidRPr="009144E8" w:rsidRDefault="009144E8" w:rsidP="009144E8">
      <w:pPr>
        <w:pStyle w:val="Brezrazmikov"/>
        <w:jc w:val="both"/>
        <w:rPr>
          <w:rFonts w:ascii="Arial" w:hAnsi="Arial" w:cs="Arial"/>
          <w:sz w:val="24"/>
          <w:szCs w:val="24"/>
        </w:rPr>
      </w:pPr>
      <w:proofErr w:type="spellStart"/>
      <w:r w:rsidRPr="009144E8">
        <w:rPr>
          <w:rFonts w:ascii="Arial" w:hAnsi="Arial" w:cs="Arial"/>
          <w:sz w:val="24"/>
          <w:szCs w:val="24"/>
        </w:rPr>
        <w:t>Pri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ocenjevanju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znanja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388">
        <w:rPr>
          <w:rFonts w:ascii="Arial" w:hAnsi="Arial" w:cs="Arial"/>
          <w:sz w:val="24"/>
          <w:szCs w:val="24"/>
        </w:rPr>
        <w:t>pri</w:t>
      </w:r>
      <w:proofErr w:type="spellEnd"/>
      <w:r w:rsidR="002D13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388">
        <w:rPr>
          <w:rFonts w:ascii="Arial" w:hAnsi="Arial" w:cs="Arial"/>
          <w:sz w:val="24"/>
          <w:szCs w:val="24"/>
        </w:rPr>
        <w:t>učnem</w:t>
      </w:r>
      <w:proofErr w:type="spellEnd"/>
      <w:r w:rsidR="002D13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388">
        <w:rPr>
          <w:rFonts w:ascii="Arial" w:hAnsi="Arial" w:cs="Arial"/>
          <w:sz w:val="24"/>
          <w:szCs w:val="24"/>
        </w:rPr>
        <w:t>predmetu</w:t>
      </w:r>
      <w:proofErr w:type="spellEnd"/>
      <w:r w:rsidR="002D13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388">
        <w:rPr>
          <w:rFonts w:ascii="Arial" w:hAnsi="Arial" w:cs="Arial"/>
          <w:sz w:val="24"/>
          <w:szCs w:val="24"/>
        </w:rPr>
        <w:t>zgodovina</w:t>
      </w:r>
      <w:proofErr w:type="spellEnd"/>
      <w:r w:rsidR="002D138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D1388">
        <w:rPr>
          <w:rFonts w:ascii="Arial" w:hAnsi="Arial" w:cs="Arial"/>
          <w:sz w:val="24"/>
          <w:szCs w:val="24"/>
        </w:rPr>
        <w:t>upoštevajo</w:t>
      </w:r>
      <w:proofErr w:type="spellEnd"/>
      <w:r w:rsidR="002D13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388">
        <w:rPr>
          <w:rFonts w:ascii="Arial" w:hAnsi="Arial" w:cs="Arial"/>
          <w:sz w:val="24"/>
          <w:szCs w:val="24"/>
        </w:rPr>
        <w:t>temeljni</w:t>
      </w:r>
      <w:proofErr w:type="spellEnd"/>
      <w:r w:rsidR="002D138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D1388">
        <w:rPr>
          <w:rFonts w:ascii="Arial" w:hAnsi="Arial" w:cs="Arial"/>
          <w:sz w:val="24"/>
          <w:szCs w:val="24"/>
        </w:rPr>
        <w:t>minimalni</w:t>
      </w:r>
      <w:proofErr w:type="spellEnd"/>
      <w:r w:rsidR="002D13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388">
        <w:rPr>
          <w:rFonts w:ascii="Arial" w:hAnsi="Arial" w:cs="Arial"/>
          <w:sz w:val="24"/>
          <w:szCs w:val="24"/>
        </w:rPr>
        <w:t>standardi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znanja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. Z </w:t>
      </w:r>
      <w:proofErr w:type="spellStart"/>
      <w:r w:rsidRPr="009144E8">
        <w:rPr>
          <w:rFonts w:ascii="Arial" w:hAnsi="Arial" w:cs="Arial"/>
          <w:sz w:val="24"/>
          <w:szCs w:val="24"/>
        </w:rPr>
        <w:t>natančnimi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kriteriji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ocenjevanja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bo</w:t>
      </w:r>
      <w:r w:rsidR="007F72BD">
        <w:rPr>
          <w:rFonts w:ascii="Arial" w:hAnsi="Arial" w:cs="Arial"/>
          <w:sz w:val="24"/>
          <w:szCs w:val="24"/>
        </w:rPr>
        <w:t>do</w:t>
      </w:r>
      <w:proofErr w:type="spellEnd"/>
      <w:r w:rsidR="007F7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2BD">
        <w:rPr>
          <w:rFonts w:ascii="Arial" w:hAnsi="Arial" w:cs="Arial"/>
          <w:sz w:val="24"/>
          <w:szCs w:val="24"/>
        </w:rPr>
        <w:t>učenci</w:t>
      </w:r>
      <w:proofErr w:type="spellEnd"/>
      <w:r w:rsidR="007F7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2BD">
        <w:rPr>
          <w:rFonts w:ascii="Arial" w:hAnsi="Arial" w:cs="Arial"/>
          <w:sz w:val="24"/>
          <w:szCs w:val="24"/>
        </w:rPr>
        <w:t>seznanjeni</w:t>
      </w:r>
      <w:proofErr w:type="spellEnd"/>
      <w:r w:rsidR="007F72B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144E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začetku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šolskega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leta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144E8">
        <w:rPr>
          <w:rFonts w:ascii="Arial" w:hAnsi="Arial" w:cs="Arial"/>
          <w:sz w:val="24"/>
          <w:szCs w:val="24"/>
        </w:rPr>
        <w:t>pred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vsakim ocenjevanjem. </w:t>
      </w:r>
    </w:p>
    <w:p w:rsidR="009144E8" w:rsidRPr="009144E8" w:rsidRDefault="009144E8" w:rsidP="009144E8">
      <w:pPr>
        <w:pStyle w:val="Brezrazmikov"/>
        <w:jc w:val="both"/>
        <w:rPr>
          <w:rFonts w:ascii="Arial" w:hAnsi="Arial" w:cs="Arial"/>
          <w:sz w:val="24"/>
          <w:szCs w:val="24"/>
        </w:rPr>
      </w:pPr>
      <w:proofErr w:type="spellStart"/>
      <w:r w:rsidRPr="009144E8">
        <w:rPr>
          <w:rFonts w:ascii="Arial" w:hAnsi="Arial" w:cs="Arial"/>
          <w:sz w:val="24"/>
          <w:szCs w:val="24"/>
        </w:rPr>
        <w:t>Načini</w:t>
      </w:r>
      <w:proofErr w:type="spellEnd"/>
      <w:r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4E8">
        <w:rPr>
          <w:rFonts w:ascii="Arial" w:hAnsi="Arial" w:cs="Arial"/>
          <w:sz w:val="24"/>
          <w:szCs w:val="24"/>
        </w:rPr>
        <w:t>ocenjevanja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144E8" w:rsidRPr="009144E8" w:rsidRDefault="007F72BD" w:rsidP="003F3C14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9144E8" w:rsidRPr="009144E8">
        <w:rPr>
          <w:rFonts w:ascii="Arial" w:hAnsi="Arial" w:cs="Arial"/>
          <w:sz w:val="24"/>
          <w:szCs w:val="24"/>
        </w:rPr>
        <w:t>stno</w:t>
      </w:r>
      <w:proofErr w:type="spellEnd"/>
      <w:r w:rsidR="009144E8"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4E8" w:rsidRPr="009144E8">
        <w:rPr>
          <w:rFonts w:ascii="Arial" w:hAnsi="Arial" w:cs="Arial"/>
          <w:sz w:val="24"/>
          <w:szCs w:val="24"/>
        </w:rPr>
        <w:t>ocenjevanje</w:t>
      </w:r>
      <w:proofErr w:type="spellEnd"/>
      <w:r w:rsidR="00FE0D99">
        <w:rPr>
          <w:rFonts w:ascii="Arial" w:hAnsi="Arial" w:cs="Arial"/>
          <w:sz w:val="24"/>
          <w:szCs w:val="24"/>
        </w:rPr>
        <w:t>,</w:t>
      </w:r>
    </w:p>
    <w:p w:rsidR="009144E8" w:rsidRDefault="007F72BD" w:rsidP="009144E8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9144E8" w:rsidRPr="009144E8">
        <w:rPr>
          <w:rFonts w:ascii="Arial" w:hAnsi="Arial" w:cs="Arial"/>
          <w:sz w:val="24"/>
          <w:szCs w:val="24"/>
        </w:rPr>
        <w:t>isno</w:t>
      </w:r>
      <w:proofErr w:type="spellEnd"/>
      <w:r w:rsidR="009144E8"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4E8" w:rsidRPr="009144E8">
        <w:rPr>
          <w:rFonts w:ascii="Arial" w:hAnsi="Arial" w:cs="Arial"/>
          <w:sz w:val="24"/>
          <w:szCs w:val="24"/>
        </w:rPr>
        <w:t>ocenjevanje</w:t>
      </w:r>
      <w:proofErr w:type="spellEnd"/>
      <w:r w:rsidR="00FE0D99">
        <w:rPr>
          <w:rFonts w:ascii="Arial" w:hAnsi="Arial" w:cs="Arial"/>
          <w:sz w:val="24"/>
          <w:szCs w:val="24"/>
        </w:rPr>
        <w:t>,</w:t>
      </w:r>
    </w:p>
    <w:p w:rsidR="00FE0D99" w:rsidRPr="003F3C14" w:rsidRDefault="007F72BD" w:rsidP="009144E8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</w:t>
      </w:r>
      <w:r w:rsidR="009144E8" w:rsidRPr="009144E8">
        <w:rPr>
          <w:rFonts w:ascii="Arial" w:hAnsi="Arial" w:cs="Arial"/>
          <w:sz w:val="24"/>
          <w:szCs w:val="24"/>
        </w:rPr>
        <w:t>cene</w:t>
      </w:r>
      <w:proofErr w:type="spellEnd"/>
      <w:proofErr w:type="gramEnd"/>
      <w:r w:rsidR="00FE0D99">
        <w:rPr>
          <w:rFonts w:ascii="Arial" w:hAnsi="Arial" w:cs="Arial"/>
          <w:sz w:val="24"/>
          <w:szCs w:val="24"/>
        </w:rPr>
        <w:t>,</w:t>
      </w:r>
      <w:r w:rsidR="009144E8" w:rsidRPr="009144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F5A">
        <w:rPr>
          <w:rFonts w:ascii="Arial" w:hAnsi="Arial" w:cs="Arial"/>
          <w:sz w:val="24"/>
          <w:szCs w:val="24"/>
        </w:rPr>
        <w:t>pridobljene</w:t>
      </w:r>
      <w:proofErr w:type="spellEnd"/>
      <w:r w:rsidR="00B63F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F5A">
        <w:rPr>
          <w:rFonts w:ascii="Arial" w:hAnsi="Arial" w:cs="Arial"/>
          <w:sz w:val="24"/>
          <w:szCs w:val="24"/>
        </w:rPr>
        <w:t>na</w:t>
      </w:r>
      <w:proofErr w:type="spellEnd"/>
      <w:r w:rsidR="00B63F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F5A">
        <w:rPr>
          <w:rFonts w:ascii="Arial" w:hAnsi="Arial" w:cs="Arial"/>
          <w:sz w:val="24"/>
          <w:szCs w:val="24"/>
        </w:rPr>
        <w:t>drugačen</w:t>
      </w:r>
      <w:proofErr w:type="spellEnd"/>
      <w:r w:rsidR="00B63F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F5A">
        <w:rPr>
          <w:rFonts w:ascii="Arial" w:hAnsi="Arial" w:cs="Arial"/>
          <w:sz w:val="24"/>
          <w:szCs w:val="24"/>
        </w:rPr>
        <w:t>način</w:t>
      </w:r>
      <w:proofErr w:type="spellEnd"/>
      <w:r w:rsidR="00B63F5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63F5A">
        <w:rPr>
          <w:rFonts w:ascii="Arial" w:hAnsi="Arial" w:cs="Arial"/>
          <w:sz w:val="24"/>
          <w:szCs w:val="24"/>
        </w:rPr>
        <w:t>referat</w:t>
      </w:r>
      <w:proofErr w:type="spellEnd"/>
      <w:r w:rsidR="00B63F5A">
        <w:rPr>
          <w:rFonts w:ascii="Arial" w:hAnsi="Arial" w:cs="Arial"/>
          <w:sz w:val="24"/>
          <w:szCs w:val="24"/>
        </w:rPr>
        <w:t xml:space="preserve">, PPT, </w:t>
      </w:r>
      <w:proofErr w:type="spellStart"/>
      <w:r w:rsidR="00B63F5A">
        <w:rPr>
          <w:rFonts w:ascii="Arial" w:hAnsi="Arial" w:cs="Arial"/>
          <w:sz w:val="24"/>
          <w:szCs w:val="24"/>
        </w:rPr>
        <w:t>projektna</w:t>
      </w:r>
      <w:proofErr w:type="spellEnd"/>
      <w:r w:rsidR="00B63F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F5A">
        <w:rPr>
          <w:rFonts w:ascii="Arial" w:hAnsi="Arial" w:cs="Arial"/>
          <w:sz w:val="24"/>
          <w:szCs w:val="24"/>
        </w:rPr>
        <w:t>naloga</w:t>
      </w:r>
      <w:proofErr w:type="spellEnd"/>
      <w:r w:rsidR="009144E8" w:rsidRPr="009144E8">
        <w:rPr>
          <w:rFonts w:ascii="Arial" w:hAnsi="Arial" w:cs="Arial"/>
          <w:sz w:val="24"/>
          <w:szCs w:val="24"/>
        </w:rPr>
        <w:t>…)</w:t>
      </w:r>
    </w:p>
    <w:p w:rsidR="003F3C14" w:rsidRPr="003F3C14" w:rsidRDefault="003F3C14" w:rsidP="009144E8">
      <w:pPr>
        <w:rPr>
          <w:rFonts w:ascii="Arial" w:hAnsi="Arial" w:cs="Arial"/>
          <w:b/>
          <w:sz w:val="4"/>
          <w:szCs w:val="4"/>
          <w:u w:val="single"/>
        </w:rPr>
      </w:pPr>
    </w:p>
    <w:p w:rsidR="009144E8" w:rsidRPr="007F72BD" w:rsidRDefault="009144E8" w:rsidP="007F72B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F72BD">
        <w:rPr>
          <w:rFonts w:ascii="Arial" w:hAnsi="Arial" w:cs="Arial"/>
          <w:b/>
          <w:sz w:val="24"/>
          <w:szCs w:val="24"/>
          <w:u w:val="single"/>
        </w:rPr>
        <w:t>PISNO OCENJEVANJE ZNANJA:</w:t>
      </w:r>
    </w:p>
    <w:p w:rsidR="009144E8" w:rsidRPr="002D1388" w:rsidRDefault="007F72BD" w:rsidP="002D13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Učenci bodo</w:t>
      </w:r>
      <w:r w:rsidR="009144E8" w:rsidRPr="007F72BD">
        <w:rPr>
          <w:rFonts w:ascii="Arial" w:hAnsi="Arial" w:cs="Arial"/>
          <w:sz w:val="24"/>
          <w:szCs w:val="24"/>
        </w:rPr>
        <w:t xml:space="preserve"> seznanjeni z datumom pisnega ocenjevanja, vsebinami ocenjevanja, standardi ocenjevanja, tipi nalog ter točkovnikom in ocenjevalno lestvico (sestavni del pisnega ocenjevanja znanja).</w:t>
      </w:r>
    </w:p>
    <w:p w:rsidR="009144E8" w:rsidRPr="003F3C14" w:rsidRDefault="007F72BD" w:rsidP="003F3C14">
      <w:pPr>
        <w:pStyle w:val="Brezrazmikov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3F3C14">
        <w:rPr>
          <w:rFonts w:ascii="Arial" w:hAnsi="Arial" w:cs="Arial"/>
          <w:b/>
          <w:sz w:val="24"/>
          <w:szCs w:val="24"/>
          <w:u w:val="single"/>
        </w:rPr>
        <w:t>OCENJEVALNA LESTVICA (V %)</w:t>
      </w:r>
      <w:r w:rsidR="003F3C14" w:rsidRPr="003F3C14">
        <w:rPr>
          <w:rFonts w:ascii="Arial" w:hAnsi="Arial" w:cs="Arial"/>
          <w:b/>
          <w:sz w:val="24"/>
          <w:szCs w:val="24"/>
          <w:u w:val="single"/>
        </w:rPr>
        <w:t>:</w:t>
      </w:r>
    </w:p>
    <w:p w:rsidR="009144E8" w:rsidRPr="003F3C14" w:rsidRDefault="009144E8" w:rsidP="003F3C14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3F3C14">
        <w:rPr>
          <w:rFonts w:ascii="Arial" w:hAnsi="Arial" w:cs="Arial"/>
          <w:sz w:val="24"/>
          <w:szCs w:val="24"/>
        </w:rPr>
        <w:t xml:space="preserve">0 – 49 </w:t>
      </w:r>
      <w:proofErr w:type="gramStart"/>
      <w:r w:rsidRPr="003F3C14">
        <w:rPr>
          <w:rFonts w:ascii="Arial" w:hAnsi="Arial" w:cs="Arial"/>
          <w:sz w:val="24"/>
          <w:szCs w:val="24"/>
        </w:rPr>
        <w:t>%  =</w:t>
      </w:r>
      <w:proofErr w:type="gramEnd"/>
      <w:r w:rsidRPr="003F3C14">
        <w:rPr>
          <w:rFonts w:ascii="Arial" w:hAnsi="Arial" w:cs="Arial"/>
          <w:sz w:val="24"/>
          <w:szCs w:val="24"/>
        </w:rPr>
        <w:t xml:space="preserve">  nezadostno (1)</w:t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</w:p>
    <w:p w:rsidR="009144E8" w:rsidRPr="003F3C14" w:rsidRDefault="009144E8" w:rsidP="003F3C14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3F3C14">
        <w:rPr>
          <w:rFonts w:ascii="Arial" w:hAnsi="Arial" w:cs="Arial"/>
          <w:sz w:val="24"/>
          <w:szCs w:val="24"/>
        </w:rPr>
        <w:t xml:space="preserve">50 – 64 % = zadostno (2) </w:t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</w:p>
    <w:p w:rsidR="009144E8" w:rsidRPr="003F3C14" w:rsidRDefault="009144E8" w:rsidP="003F3C14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3F3C14">
        <w:rPr>
          <w:rFonts w:ascii="Arial" w:hAnsi="Arial" w:cs="Arial"/>
          <w:sz w:val="24"/>
          <w:szCs w:val="24"/>
        </w:rPr>
        <w:t xml:space="preserve">65 – 79 % = </w:t>
      </w:r>
      <w:proofErr w:type="gramStart"/>
      <w:r w:rsidRPr="003F3C14">
        <w:rPr>
          <w:rFonts w:ascii="Arial" w:hAnsi="Arial" w:cs="Arial"/>
          <w:sz w:val="24"/>
          <w:szCs w:val="24"/>
        </w:rPr>
        <w:t>dobro</w:t>
      </w:r>
      <w:proofErr w:type="gramEnd"/>
      <w:r w:rsidRPr="003F3C14">
        <w:rPr>
          <w:rFonts w:ascii="Arial" w:hAnsi="Arial" w:cs="Arial"/>
          <w:sz w:val="24"/>
          <w:szCs w:val="24"/>
        </w:rPr>
        <w:t xml:space="preserve"> (3) </w:t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  <w:r w:rsidRPr="003F3C14">
        <w:rPr>
          <w:rFonts w:ascii="Arial" w:hAnsi="Arial" w:cs="Arial"/>
          <w:sz w:val="24"/>
          <w:szCs w:val="24"/>
        </w:rPr>
        <w:tab/>
      </w:r>
    </w:p>
    <w:p w:rsidR="009144E8" w:rsidRPr="003F3C14" w:rsidRDefault="009144E8" w:rsidP="003F3C14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3F3C14">
        <w:rPr>
          <w:rFonts w:ascii="Arial" w:hAnsi="Arial" w:cs="Arial"/>
          <w:sz w:val="24"/>
          <w:szCs w:val="24"/>
        </w:rPr>
        <w:t xml:space="preserve">80 – 89 % = prav </w:t>
      </w:r>
      <w:proofErr w:type="gramStart"/>
      <w:r w:rsidRPr="003F3C14">
        <w:rPr>
          <w:rFonts w:ascii="Arial" w:hAnsi="Arial" w:cs="Arial"/>
          <w:sz w:val="24"/>
          <w:szCs w:val="24"/>
        </w:rPr>
        <w:t>dobro</w:t>
      </w:r>
      <w:proofErr w:type="gramEnd"/>
      <w:r w:rsidRPr="003F3C14">
        <w:rPr>
          <w:rFonts w:ascii="Arial" w:hAnsi="Arial" w:cs="Arial"/>
          <w:sz w:val="24"/>
          <w:szCs w:val="24"/>
        </w:rPr>
        <w:t xml:space="preserve"> (4)</w:t>
      </w:r>
    </w:p>
    <w:p w:rsidR="002D1388" w:rsidRPr="003F3C14" w:rsidRDefault="009144E8" w:rsidP="003F3C14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3F3C14">
        <w:rPr>
          <w:rFonts w:ascii="Arial" w:hAnsi="Arial" w:cs="Arial"/>
          <w:sz w:val="24"/>
          <w:szCs w:val="24"/>
        </w:rPr>
        <w:t>90 – 100 % = odlično (5)</w:t>
      </w:r>
    </w:p>
    <w:p w:rsidR="003F3C14" w:rsidRPr="003F3C14" w:rsidRDefault="003F3C14" w:rsidP="003F3C14">
      <w:pPr>
        <w:rPr>
          <w:rFonts w:ascii="Arial" w:hAnsi="Arial" w:cs="Arial"/>
          <w:b/>
          <w:sz w:val="12"/>
          <w:szCs w:val="12"/>
          <w:u w:val="single"/>
        </w:rPr>
      </w:pPr>
    </w:p>
    <w:p w:rsidR="007F72BD" w:rsidRPr="003F3C14" w:rsidRDefault="007F72BD" w:rsidP="003F3C14">
      <w:pPr>
        <w:rPr>
          <w:rFonts w:ascii="Arial" w:hAnsi="Arial" w:cs="Arial"/>
          <w:b/>
          <w:sz w:val="24"/>
          <w:szCs w:val="24"/>
          <w:u w:val="single"/>
        </w:rPr>
      </w:pPr>
      <w:r w:rsidRPr="007F72BD">
        <w:rPr>
          <w:rFonts w:ascii="Arial" w:hAnsi="Arial" w:cs="Arial"/>
          <w:b/>
          <w:sz w:val="24"/>
          <w:szCs w:val="24"/>
          <w:u w:val="single"/>
        </w:rPr>
        <w:t>SPLOŠNI KRITERIJI OCENJEVANJA ZNANJA: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982"/>
      </w:tblGrid>
      <w:tr w:rsidR="0073232E" w:rsidRPr="007F72BD" w:rsidTr="006D4287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hideMark/>
          </w:tcPr>
          <w:p w:rsidR="007F72BD" w:rsidRPr="007F72BD" w:rsidRDefault="007F72BD" w:rsidP="006D4287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2BD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7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 w:themeFill="accent3" w:themeFillTint="99"/>
            <w:hideMark/>
          </w:tcPr>
          <w:p w:rsidR="007F72BD" w:rsidRPr="007F72BD" w:rsidRDefault="007F72BD" w:rsidP="006D4287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2BD">
              <w:rPr>
                <w:rFonts w:ascii="Arial" w:hAnsi="Arial" w:cs="Arial"/>
                <w:b/>
                <w:sz w:val="24"/>
                <w:szCs w:val="24"/>
              </w:rPr>
              <w:t>KRITERIJI</w:t>
            </w:r>
            <w:r w:rsidR="002D1388">
              <w:rPr>
                <w:rFonts w:ascii="Arial" w:hAnsi="Arial" w:cs="Arial"/>
                <w:b/>
                <w:sz w:val="24"/>
                <w:szCs w:val="24"/>
              </w:rPr>
              <w:t xml:space="preserve"> OCENJEVANJA</w:t>
            </w:r>
          </w:p>
        </w:tc>
      </w:tr>
      <w:tr w:rsidR="0073232E" w:rsidRPr="007F72BD" w:rsidTr="006D4287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72BD">
              <w:rPr>
                <w:rFonts w:ascii="Arial" w:hAnsi="Arial" w:cs="Arial"/>
                <w:b/>
                <w:sz w:val="24"/>
                <w:szCs w:val="24"/>
              </w:rPr>
              <w:t>nezadostno</w:t>
            </w:r>
            <w:proofErr w:type="spellEnd"/>
            <w:r w:rsidRPr="007F72BD">
              <w:rPr>
                <w:rFonts w:ascii="Arial" w:hAnsi="Arial" w:cs="Arial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7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2BD" w:rsidRPr="007F72BD" w:rsidRDefault="002D1388" w:rsidP="006D4287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2BD" w:rsidRPr="007F72BD">
              <w:rPr>
                <w:rFonts w:ascii="Arial" w:hAnsi="Arial" w:cs="Arial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minimalnih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standardov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Ne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pozna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ali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pa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pozna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le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snovi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7F72BD" w:rsidRPr="007F72BD">
              <w:rPr>
                <w:rFonts w:ascii="Arial" w:hAnsi="Arial" w:cs="Arial"/>
                <w:sz w:val="24"/>
                <w:szCs w:val="24"/>
              </w:rPr>
              <w:t>Snov</w:t>
            </w:r>
            <w:proofErr w:type="spellEnd"/>
            <w:r w:rsidR="007F72BD" w:rsidRPr="007F72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obnavlja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povezav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napačno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zmedeno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odgovoriti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dodatnih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vprašanjih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učitelja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232E" w:rsidRPr="007F72BD" w:rsidTr="006D4287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2BD" w:rsidRPr="007F72BD" w:rsidRDefault="007F72BD" w:rsidP="00ED0EB0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72BD">
              <w:rPr>
                <w:rFonts w:ascii="Arial" w:hAnsi="Arial" w:cs="Arial"/>
                <w:b/>
                <w:sz w:val="24"/>
                <w:szCs w:val="24"/>
              </w:rPr>
              <w:t>zadostno</w:t>
            </w:r>
            <w:proofErr w:type="spellEnd"/>
          </w:p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2BD"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  <w:tc>
          <w:tcPr>
            <w:tcW w:w="7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388" w:rsidRPr="007F72BD" w:rsidRDefault="002D1388" w:rsidP="006D4287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minimalne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standard</w:t>
            </w:r>
            <w:r w:rsidR="00ED0EB0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ED0EB0">
              <w:rPr>
                <w:rFonts w:ascii="Arial" w:hAnsi="Arial" w:cs="Arial"/>
                <w:sz w:val="24"/>
                <w:szCs w:val="24"/>
              </w:rPr>
              <w:t>Obnavljanje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učne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0EB0">
              <w:rPr>
                <w:rFonts w:ascii="Arial" w:hAnsi="Arial" w:cs="Arial"/>
                <w:sz w:val="24"/>
                <w:szCs w:val="24"/>
              </w:rPr>
              <w:t>snovi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="00ED0EB0">
              <w:rPr>
                <w:rFonts w:ascii="Arial" w:hAnsi="Arial" w:cs="Arial"/>
                <w:sz w:val="24"/>
                <w:szCs w:val="24"/>
              </w:rPr>
              <w:t>skromno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>.</w:t>
            </w:r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S</w:t>
            </w:r>
            <w:r w:rsidR="00ED0EB0">
              <w:rPr>
                <w:rFonts w:ascii="Arial" w:hAnsi="Arial" w:cs="Arial"/>
                <w:sz w:val="24"/>
                <w:szCs w:val="24"/>
              </w:rPr>
              <w:t>nov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 xml:space="preserve"> ne </w:t>
            </w:r>
            <w:proofErr w:type="spellStart"/>
            <w:r w:rsidR="00ED0EB0">
              <w:rPr>
                <w:rFonts w:ascii="Arial" w:hAnsi="Arial" w:cs="Arial"/>
                <w:sz w:val="24"/>
                <w:szCs w:val="24"/>
              </w:rPr>
              <w:t>razume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 xml:space="preserve"> dobro. Na </w:t>
            </w:r>
            <w:proofErr w:type="spellStart"/>
            <w:r w:rsidR="00ED0EB0">
              <w:rPr>
                <w:rFonts w:ascii="Arial" w:hAnsi="Arial" w:cs="Arial"/>
                <w:sz w:val="24"/>
                <w:szCs w:val="24"/>
              </w:rPr>
              <w:t>vprašanja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0EB0">
              <w:rPr>
                <w:rFonts w:ascii="Arial" w:hAnsi="Arial" w:cs="Arial"/>
                <w:sz w:val="24"/>
                <w:szCs w:val="24"/>
              </w:rPr>
              <w:t>odgovarja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0EB0">
              <w:rPr>
                <w:rFonts w:ascii="Arial" w:hAnsi="Arial" w:cs="Arial"/>
                <w:sz w:val="24"/>
                <w:szCs w:val="24"/>
              </w:rPr>
              <w:t>ob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0EB0">
              <w:rPr>
                <w:rFonts w:ascii="Arial" w:hAnsi="Arial" w:cs="Arial"/>
                <w:sz w:val="24"/>
                <w:szCs w:val="24"/>
              </w:rPr>
              <w:t>pomoči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0EB0">
              <w:rPr>
                <w:rFonts w:ascii="Arial" w:hAnsi="Arial" w:cs="Arial"/>
                <w:sz w:val="24"/>
                <w:szCs w:val="24"/>
              </w:rPr>
              <w:t>učitelja</w:t>
            </w:r>
            <w:proofErr w:type="spellEnd"/>
            <w:r w:rsidR="00ED0EB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73232E" w:rsidRPr="007F72BD" w:rsidTr="006D4287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2BD" w:rsidRPr="007F72BD" w:rsidRDefault="007F72BD" w:rsidP="0073232E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2BD">
              <w:rPr>
                <w:rFonts w:ascii="Arial" w:hAnsi="Arial" w:cs="Arial"/>
                <w:b/>
                <w:sz w:val="24"/>
                <w:szCs w:val="24"/>
              </w:rPr>
              <w:t>dobro</w:t>
            </w:r>
          </w:p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2BD"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  <w:tc>
          <w:tcPr>
            <w:tcW w:w="7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2BD" w:rsidRPr="007F72BD" w:rsidRDefault="0073232E" w:rsidP="006D4287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minimalne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nekatere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temeljne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Obnavljanje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učne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snovi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solidno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vključuje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delno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104E">
              <w:rPr>
                <w:rFonts w:ascii="Arial" w:hAnsi="Arial" w:cs="Arial"/>
                <w:sz w:val="24"/>
                <w:szCs w:val="24"/>
              </w:rPr>
              <w:t>razumevanje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podrobnosti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zanesljiv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uporabi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povezovanju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dejstev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Pri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obnovi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snovi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potrebuje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pomoč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učitelja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232E" w:rsidRPr="007F72BD" w:rsidTr="006D4287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2BD" w:rsidRPr="007F72BD" w:rsidRDefault="007F72BD" w:rsidP="004D0A3B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72BD">
              <w:rPr>
                <w:rFonts w:ascii="Arial" w:hAnsi="Arial" w:cs="Arial"/>
                <w:b/>
                <w:sz w:val="24"/>
                <w:szCs w:val="24"/>
              </w:rPr>
              <w:t>prav</w:t>
            </w:r>
            <w:proofErr w:type="spellEnd"/>
            <w:r w:rsidRPr="007F72BD">
              <w:rPr>
                <w:rFonts w:ascii="Arial" w:hAnsi="Arial" w:cs="Arial"/>
                <w:b/>
                <w:sz w:val="24"/>
                <w:szCs w:val="24"/>
              </w:rPr>
              <w:t xml:space="preserve"> dobro</w:t>
            </w:r>
          </w:p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2BD"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  <w:tc>
          <w:tcPr>
            <w:tcW w:w="7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2BD" w:rsidRPr="004D0A3B" w:rsidRDefault="0073232E" w:rsidP="006D4287">
            <w:pPr>
              <w:pStyle w:val="Brezrazmikov"/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temeljne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Obnavljanje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učne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snovi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zajema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bistvo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pojmov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, jo </w:t>
            </w:r>
            <w:proofErr w:type="spellStart"/>
            <w:r w:rsidR="007F72BD" w:rsidRPr="007F72BD">
              <w:rPr>
                <w:rFonts w:ascii="Arial" w:hAnsi="Arial" w:cs="Arial"/>
                <w:sz w:val="24"/>
                <w:szCs w:val="24"/>
              </w:rPr>
              <w:t>zna</w:t>
            </w:r>
            <w:proofErr w:type="spellEnd"/>
            <w:r w:rsidR="007F72BD" w:rsidRPr="007F72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72BD" w:rsidRPr="007F72BD">
              <w:rPr>
                <w:rFonts w:ascii="Arial" w:hAnsi="Arial" w:cs="Arial"/>
                <w:sz w:val="24"/>
                <w:szCs w:val="24"/>
              </w:rPr>
              <w:t>smiselno</w:t>
            </w:r>
            <w:proofErr w:type="spellEnd"/>
            <w:r w:rsidR="007F72BD" w:rsidRPr="007F72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72BD" w:rsidRPr="007F72BD">
              <w:rPr>
                <w:rFonts w:ascii="Arial" w:hAnsi="Arial" w:cs="Arial"/>
                <w:sz w:val="24"/>
                <w:szCs w:val="24"/>
              </w:rPr>
              <w:t>razložiti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povezati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, a z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manjšimi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napaka</w:t>
            </w:r>
            <w:r w:rsidR="0020104E">
              <w:rPr>
                <w:rFonts w:ascii="Arial" w:hAnsi="Arial" w:cs="Arial"/>
                <w:sz w:val="24"/>
                <w:szCs w:val="24"/>
              </w:rPr>
              <w:t>mi</w:t>
            </w:r>
            <w:proofErr w:type="spellEnd"/>
            <w:r w:rsidR="0020104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104E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2010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104E">
              <w:rPr>
                <w:rFonts w:ascii="Arial" w:hAnsi="Arial" w:cs="Arial"/>
                <w:sz w:val="24"/>
                <w:szCs w:val="24"/>
              </w:rPr>
              <w:t>jih</w:t>
            </w:r>
            <w:proofErr w:type="spellEnd"/>
            <w:r w:rsidR="002010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104E">
              <w:rPr>
                <w:rFonts w:ascii="Arial" w:hAnsi="Arial" w:cs="Arial"/>
                <w:sz w:val="24"/>
                <w:szCs w:val="24"/>
              </w:rPr>
              <w:t>popravi</w:t>
            </w:r>
            <w:proofErr w:type="spellEnd"/>
            <w:r w:rsidR="002010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104E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2010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104E">
              <w:rPr>
                <w:rFonts w:ascii="Arial" w:hAnsi="Arial" w:cs="Arial"/>
                <w:sz w:val="24"/>
                <w:szCs w:val="24"/>
              </w:rPr>
              <w:t>učiteljevo</w:t>
            </w:r>
            <w:proofErr w:type="spellEnd"/>
            <w:r w:rsidR="002010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104E">
              <w:rPr>
                <w:rFonts w:ascii="Arial" w:hAnsi="Arial" w:cs="Arial"/>
                <w:sz w:val="24"/>
                <w:szCs w:val="24"/>
              </w:rPr>
              <w:t>pobudo</w:t>
            </w:r>
            <w:proofErr w:type="spellEnd"/>
            <w:r w:rsidR="0020104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D0A3B">
              <w:rPr>
                <w:rFonts w:ascii="Arial" w:hAnsi="Arial" w:cs="Arial"/>
                <w:sz w:val="24"/>
                <w:szCs w:val="24"/>
              </w:rPr>
              <w:t xml:space="preserve">Na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vprašanja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iz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temeljn</w:t>
            </w:r>
            <w:r w:rsidR="00FE0D99">
              <w:rPr>
                <w:rFonts w:ascii="Arial" w:hAnsi="Arial" w:cs="Arial"/>
                <w:sz w:val="24"/>
                <w:szCs w:val="24"/>
              </w:rPr>
              <w:t>ih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standardov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odgovorja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0A3B">
              <w:rPr>
                <w:rFonts w:ascii="Arial" w:hAnsi="Arial" w:cs="Arial"/>
                <w:sz w:val="24"/>
                <w:szCs w:val="24"/>
              </w:rPr>
              <w:t>samostojno</w:t>
            </w:r>
            <w:proofErr w:type="spellEnd"/>
            <w:r w:rsidR="004D0A3B">
              <w:rPr>
                <w:rFonts w:ascii="Arial" w:hAnsi="Arial" w:cs="Arial"/>
                <w:sz w:val="24"/>
                <w:szCs w:val="24"/>
              </w:rPr>
              <w:t>.</w:t>
            </w:r>
            <w:r w:rsidR="007F72BD" w:rsidRPr="007F72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232E" w:rsidRPr="007F72BD" w:rsidTr="006D4287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2BD" w:rsidRPr="007F72BD" w:rsidRDefault="007F72BD" w:rsidP="006D428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72BD">
              <w:rPr>
                <w:rFonts w:ascii="Arial" w:hAnsi="Arial" w:cs="Arial"/>
                <w:b/>
                <w:sz w:val="24"/>
                <w:szCs w:val="24"/>
              </w:rPr>
              <w:t>odlično</w:t>
            </w:r>
            <w:proofErr w:type="spellEnd"/>
          </w:p>
          <w:p w:rsidR="007F72BD" w:rsidRPr="007F72BD" w:rsidRDefault="007F72BD" w:rsidP="006D4287">
            <w:pPr>
              <w:pStyle w:val="Brezrazmikov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2BD"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  <w:tc>
          <w:tcPr>
            <w:tcW w:w="7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2BD" w:rsidRPr="00FE0D99" w:rsidRDefault="004D0A3B" w:rsidP="006D4287">
            <w:pPr>
              <w:pStyle w:val="Brezrazmikov"/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temeljne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reši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tudi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zahtevnejše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naloge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Učno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snov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razume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2BD" w:rsidRPr="007F72BD">
              <w:rPr>
                <w:rFonts w:ascii="Arial" w:hAnsi="Arial" w:cs="Arial"/>
                <w:sz w:val="24"/>
                <w:szCs w:val="24"/>
              </w:rPr>
              <w:t>dobro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E0D99">
              <w:rPr>
                <w:rFonts w:ascii="Arial" w:hAnsi="Arial" w:cs="Arial"/>
                <w:sz w:val="24"/>
                <w:szCs w:val="24"/>
              </w:rPr>
              <w:t xml:space="preserve">jo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zna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povezati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s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predhodnim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znanjem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in z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znanji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različnih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področij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samostojno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razloži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pojme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poišče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svo</w:t>
            </w:r>
            <w:r w:rsidR="00FE0D99">
              <w:rPr>
                <w:rFonts w:ascii="Arial" w:hAnsi="Arial" w:cs="Arial"/>
                <w:sz w:val="24"/>
                <w:szCs w:val="24"/>
              </w:rPr>
              <w:t>je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0D99">
              <w:rPr>
                <w:rFonts w:ascii="Arial" w:hAnsi="Arial" w:cs="Arial"/>
                <w:sz w:val="24"/>
                <w:szCs w:val="24"/>
              </w:rPr>
              <w:t>pri</w:t>
            </w:r>
            <w:r w:rsidR="00B63F5A">
              <w:rPr>
                <w:rFonts w:ascii="Arial" w:hAnsi="Arial" w:cs="Arial"/>
                <w:sz w:val="24"/>
                <w:szCs w:val="24"/>
              </w:rPr>
              <w:t>mere</w:t>
            </w:r>
            <w:proofErr w:type="spellEnd"/>
            <w:r w:rsidR="00B63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3F5A">
              <w:rPr>
                <w:rFonts w:ascii="Arial" w:hAnsi="Arial" w:cs="Arial"/>
                <w:sz w:val="24"/>
                <w:szCs w:val="24"/>
              </w:rPr>
              <w:t>ter</w:t>
            </w:r>
            <w:proofErr w:type="spellEnd"/>
            <w:r w:rsidR="00B63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3F5A">
              <w:rPr>
                <w:rFonts w:ascii="Arial" w:hAnsi="Arial" w:cs="Arial"/>
                <w:sz w:val="24"/>
                <w:szCs w:val="24"/>
              </w:rPr>
              <w:t>poveže</w:t>
            </w:r>
            <w:proofErr w:type="spellEnd"/>
            <w:r w:rsidR="00B63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3F5A">
              <w:rPr>
                <w:rFonts w:ascii="Arial" w:hAnsi="Arial" w:cs="Arial"/>
                <w:sz w:val="24"/>
                <w:szCs w:val="24"/>
              </w:rPr>
              <w:t>obravnavano</w:t>
            </w:r>
            <w:proofErr w:type="spellEnd"/>
            <w:r w:rsidR="00B63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3F5A">
              <w:rPr>
                <w:rFonts w:ascii="Arial" w:hAnsi="Arial" w:cs="Arial"/>
                <w:sz w:val="24"/>
                <w:szCs w:val="24"/>
              </w:rPr>
              <w:t>učno</w:t>
            </w:r>
            <w:proofErr w:type="spellEnd"/>
            <w:r w:rsidR="00B63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3F5A">
              <w:rPr>
                <w:rFonts w:ascii="Arial" w:hAnsi="Arial" w:cs="Arial"/>
                <w:sz w:val="24"/>
                <w:szCs w:val="24"/>
              </w:rPr>
              <w:t>snov</w:t>
            </w:r>
            <w:proofErr w:type="spellEnd"/>
            <w:r w:rsidR="00B63F5A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="00B63F5A">
              <w:rPr>
                <w:rFonts w:ascii="Arial" w:hAnsi="Arial" w:cs="Arial"/>
                <w:sz w:val="24"/>
                <w:szCs w:val="24"/>
              </w:rPr>
              <w:t>aktualnim</w:t>
            </w:r>
            <w:proofErr w:type="spellEnd"/>
            <w:r w:rsidR="00B63F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3F5A">
              <w:rPr>
                <w:rFonts w:ascii="Arial" w:hAnsi="Arial" w:cs="Arial"/>
                <w:sz w:val="24"/>
                <w:szCs w:val="24"/>
              </w:rPr>
              <w:t>dogajanjem</w:t>
            </w:r>
            <w:proofErr w:type="spellEnd"/>
            <w:r w:rsidR="00FE0D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9144E8" w:rsidRPr="007F72BD" w:rsidRDefault="009144E8">
      <w:pPr>
        <w:rPr>
          <w:rFonts w:ascii="Arial" w:hAnsi="Arial" w:cs="Arial"/>
          <w:sz w:val="24"/>
          <w:szCs w:val="24"/>
        </w:rPr>
      </w:pPr>
    </w:p>
    <w:sectPr w:rsidR="009144E8" w:rsidRPr="007F72BD" w:rsidSect="003F3C14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417"/>
    <w:multiLevelType w:val="hybridMultilevel"/>
    <w:tmpl w:val="E7CE6434"/>
    <w:lvl w:ilvl="0" w:tplc="6BE46854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3568E"/>
    <w:multiLevelType w:val="hybridMultilevel"/>
    <w:tmpl w:val="79F4E3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E8"/>
    <w:rsid w:val="0020104E"/>
    <w:rsid w:val="002D1388"/>
    <w:rsid w:val="003F3C14"/>
    <w:rsid w:val="004D0A3B"/>
    <w:rsid w:val="005A37B1"/>
    <w:rsid w:val="0073232E"/>
    <w:rsid w:val="007F72BD"/>
    <w:rsid w:val="009144E8"/>
    <w:rsid w:val="00B63F5A"/>
    <w:rsid w:val="00ED0EB0"/>
    <w:rsid w:val="00F92691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6365"/>
  <w15:chartTrackingRefBased/>
  <w15:docId w15:val="{7226CC78-2C7B-472B-BFE0-6E89783A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14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9144E8"/>
    <w:pPr>
      <w:spacing w:after="0" w:line="240" w:lineRule="auto"/>
    </w:pPr>
    <w:rPr>
      <w:lang w:val="en-US"/>
    </w:rPr>
  </w:style>
  <w:style w:type="table" w:styleId="Tabelamrea">
    <w:name w:val="Table Grid"/>
    <w:basedOn w:val="Navadnatabela"/>
    <w:uiPriority w:val="39"/>
    <w:rsid w:val="007F72B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Uporabnik</cp:lastModifiedBy>
  <cp:revision>3</cp:revision>
  <dcterms:created xsi:type="dcterms:W3CDTF">2020-07-02T10:41:00Z</dcterms:created>
  <dcterms:modified xsi:type="dcterms:W3CDTF">2020-07-02T10:42:00Z</dcterms:modified>
</cp:coreProperties>
</file>