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F5" w:rsidRDefault="00126EF5" w:rsidP="002519C8">
      <w:pPr>
        <w:pStyle w:val="Naslov1"/>
      </w:pPr>
      <w:r>
        <w:t>VAJA 1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Naloga iz preprostega oblikovanja znakov (rdeče, ležeče, podčrtano)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Ta stavek je napisan s pisavo Times New Roman, velikosti 12 pik.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 xml:space="preserve">Ta stavek je napisan s pisavo </w:t>
      </w:r>
      <w:proofErr w:type="spellStart"/>
      <w:r>
        <w:t>Arial</w:t>
      </w:r>
      <w:proofErr w:type="spellEnd"/>
      <w:r>
        <w:t>, velikosti 16 pik.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Črke v tem stavku so velikosti le 10 pik.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Ta stavek je zapisan krepko.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Ta pa nagnjeno.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Ta stavek je enojno podčrtan.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V tem stavku so podčrtane samo besede.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 xml:space="preserve">Ta stavek podčrtaj s pikčasto </w:t>
      </w:r>
      <w:proofErr w:type="spellStart"/>
      <w:r>
        <w:t>črrto</w:t>
      </w:r>
      <w:proofErr w:type="spellEnd"/>
      <w:r>
        <w:t>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Jože je prišel ob 10</w:t>
      </w:r>
      <w:r w:rsidRPr="00126EF5">
        <w:t>h</w:t>
      </w:r>
      <w:r>
        <w:t xml:space="preserve"> in odšel ob 17h ti pa oznako za uro naredi </w:t>
      </w:r>
      <w:proofErr w:type="spellStart"/>
      <w:r>
        <w:t>nadpisano</w:t>
      </w:r>
      <w:proofErr w:type="spellEnd"/>
      <w:r>
        <w:t>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Dejan je ločit tri x tako, da je poleg njih zapisal podpisane številke: X1, X2 in X3.</w:t>
      </w:r>
    </w:p>
    <w:p w:rsidR="00126EF5" w:rsidRDefault="00126EF5" w:rsidP="00D9099D">
      <w:pPr>
        <w:pStyle w:val="Brezrazmikov"/>
      </w:pPr>
      <w:r>
        <w:t xml:space="preserve">V tem stavku so črke razširjene za 3 </w:t>
      </w:r>
      <w:proofErr w:type="spellStart"/>
      <w:r>
        <w:t>pt</w:t>
      </w:r>
      <w:proofErr w:type="spellEnd"/>
      <w:r>
        <w:t>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 xml:space="preserve">V tem pa stisnjene za 1 </w:t>
      </w:r>
      <w:proofErr w:type="spellStart"/>
      <w:r>
        <w:t>pt</w:t>
      </w:r>
      <w:proofErr w:type="spellEnd"/>
      <w:r>
        <w:t>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>Ta stavek je prečrtan.</w:t>
      </w:r>
    </w:p>
    <w:p w:rsidR="00126EF5" w:rsidRDefault="00126EF5" w:rsidP="00D9099D">
      <w:pPr>
        <w:pStyle w:val="Brezrazmikov"/>
      </w:pPr>
    </w:p>
    <w:p w:rsidR="00126EF5" w:rsidRDefault="00126EF5" w:rsidP="00D9099D">
      <w:pPr>
        <w:pStyle w:val="Brezrazmikov"/>
      </w:pPr>
      <w:r>
        <w:t xml:space="preserve">Ta pa napisan s pomanjšanimi velikimi črkami. </w:t>
      </w:r>
    </w:p>
    <w:p w:rsidR="002519C8" w:rsidRDefault="002519C8">
      <w:r>
        <w:br w:type="page"/>
      </w:r>
    </w:p>
    <w:p w:rsidR="002519C8" w:rsidRDefault="002519C8" w:rsidP="002519C8">
      <w:pPr>
        <w:pStyle w:val="Naslov1"/>
      </w:pPr>
      <w:r>
        <w:lastRenderedPageBreak/>
        <w:t>VAJA 2</w:t>
      </w:r>
    </w:p>
    <w:p w:rsidR="00D066A9" w:rsidRDefault="00D066A9" w:rsidP="002519C8"/>
    <w:p w:rsidR="00D066A9" w:rsidRDefault="00D066A9" w:rsidP="00D066A9">
      <w:pPr>
        <w:pStyle w:val="Odstavekseznama"/>
        <w:numPr>
          <w:ilvl w:val="0"/>
          <w:numId w:val="1"/>
        </w:numPr>
      </w:pPr>
      <w:r>
        <w:t xml:space="preserve">Naslov: veliko krepke črke, velikosti 18 </w:t>
      </w:r>
      <w:proofErr w:type="spellStart"/>
      <w:r>
        <w:t>pt</w:t>
      </w:r>
      <w:proofErr w:type="spellEnd"/>
      <w:r>
        <w:t>, prvi dve črki ne smeta biti razmaknjeni.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>Glavno besedilo je obojestransko poravnavo.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>Prva vrstica naj bo za 1 cm odmaknjena od levega roba.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 xml:space="preserve">Pri uri mora biti črka h </w:t>
      </w:r>
      <w:proofErr w:type="spellStart"/>
      <w:r>
        <w:t>nadpisana</w:t>
      </w:r>
      <w:proofErr w:type="spellEnd"/>
      <w:r>
        <w:t>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>Zadnji dve vrstici morata biti desno poravnani.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 xml:space="preserve">Odstavki so razmaknjeni za 12 </w:t>
      </w:r>
      <w:proofErr w:type="spellStart"/>
      <w:r>
        <w:t>pt</w:t>
      </w:r>
      <w:proofErr w:type="spellEnd"/>
      <w:r>
        <w:t>.</w:t>
      </w:r>
    </w:p>
    <w:p w:rsidR="00D066A9" w:rsidRDefault="00D066A9" w:rsidP="00D066A9">
      <w:pPr>
        <w:pStyle w:val="Odstavekseznama"/>
        <w:numPr>
          <w:ilvl w:val="0"/>
          <w:numId w:val="1"/>
        </w:numPr>
      </w:pPr>
      <w:r>
        <w:t xml:space="preserve">Prilagodi robove lista. Vse robove nastavi na 2 cm. </w:t>
      </w:r>
    </w:p>
    <w:p w:rsidR="00D066A9" w:rsidRDefault="00D066A9" w:rsidP="002519C8">
      <w:pPr>
        <w:rPr>
          <w:rFonts w:ascii="Arial" w:eastAsia="Times New Roman" w:hAnsi="Arial" w:cs="Arial"/>
          <w:color w:val="000000"/>
          <w:sz w:val="27"/>
          <w:szCs w:val="27"/>
          <w:lang w:eastAsia="sl-SI"/>
        </w:rPr>
      </w:pPr>
    </w:p>
    <w:p w:rsidR="00D066A9" w:rsidRDefault="00D066A9" w:rsidP="002519C8"/>
    <w:p w:rsidR="002519C8" w:rsidRPr="00D066A9" w:rsidRDefault="002519C8" w:rsidP="00D066A9">
      <w:pPr>
        <w:pStyle w:val="Brezrazmikov"/>
      </w:pPr>
      <w:r w:rsidRPr="00D066A9">
        <w:t>OŠ Prestranek</w:t>
      </w:r>
    </w:p>
    <w:p w:rsidR="002519C8" w:rsidRPr="00D066A9" w:rsidRDefault="00D066A9" w:rsidP="00D066A9">
      <w:pPr>
        <w:pStyle w:val="Brezrazmikov"/>
      </w:pPr>
      <w:r w:rsidRPr="00D066A9">
        <w:t>Ulica 25. maja 14 a</w:t>
      </w:r>
    </w:p>
    <w:p w:rsidR="00D066A9" w:rsidRPr="00D066A9" w:rsidRDefault="00D066A9" w:rsidP="00D066A9">
      <w:pPr>
        <w:pStyle w:val="Brezrazmikov"/>
      </w:pPr>
      <w:r w:rsidRPr="00D066A9">
        <w:t>Prestranek</w:t>
      </w:r>
    </w:p>
    <w:p w:rsidR="00D066A9" w:rsidRPr="00D066A9" w:rsidRDefault="00D066A9" w:rsidP="00D066A9">
      <w:pPr>
        <w:pStyle w:val="Brezrazmikov"/>
      </w:pPr>
      <w:r w:rsidRPr="00D066A9">
        <w:t>VABILO</w:t>
      </w:r>
    </w:p>
    <w:p w:rsidR="00D066A9" w:rsidRPr="00D066A9" w:rsidRDefault="002519C8" w:rsidP="00D066A9">
      <w:pPr>
        <w:pStyle w:val="Brezrazmikov"/>
      </w:pPr>
      <w:r w:rsidRPr="00D066A9">
        <w:t xml:space="preserve">Vabimo vas, da se udeležite </w:t>
      </w:r>
      <w:r w:rsidR="00D066A9" w:rsidRPr="00D066A9">
        <w:t>2</w:t>
      </w:r>
      <w:r w:rsidRPr="00D066A9">
        <w:t>. roditeljskega sestanka, ki bo v sredo, 1</w:t>
      </w:r>
      <w:r w:rsidR="00D066A9" w:rsidRPr="00D066A9">
        <w:t>5</w:t>
      </w:r>
      <w:r w:rsidRPr="00D066A9">
        <w:t xml:space="preserve">. </w:t>
      </w:r>
      <w:r w:rsidR="00D066A9" w:rsidRPr="00D066A9">
        <w:t>marca</w:t>
      </w:r>
      <w:r w:rsidRPr="00D066A9">
        <w:t xml:space="preserve"> ob 17h v večnamenskem prostoru naše šole. </w:t>
      </w:r>
      <w:r w:rsidR="00D066A9" w:rsidRPr="00D066A9">
        <w:t>Sestanek bo vključeval tudi predavanje za starše o vzgoji</w:t>
      </w:r>
      <w:r w:rsidRPr="00D066A9">
        <w:t>. Upam, da boste na sestanku aktivno sodelovali s številnimi predlogi in tako pripomogli, da se bodo vaši otroci – naši učenci – v šoli prijetno počutili.</w:t>
      </w:r>
    </w:p>
    <w:p w:rsidR="002519C8" w:rsidRPr="00D066A9" w:rsidRDefault="002519C8" w:rsidP="00D066A9">
      <w:pPr>
        <w:pStyle w:val="Brezrazmikov"/>
      </w:pPr>
      <w:r w:rsidRPr="00D066A9">
        <w:t>V pričakovanju vaše zanesljive udeležbe vas lepo pozdravljam,</w:t>
      </w:r>
    </w:p>
    <w:p w:rsidR="002519C8" w:rsidRPr="00D066A9" w:rsidRDefault="00D066A9" w:rsidP="00D066A9">
      <w:pPr>
        <w:pStyle w:val="Brezrazmikov"/>
      </w:pPr>
      <w:r w:rsidRPr="00D066A9">
        <w:t>Katja Novak</w:t>
      </w:r>
    </w:p>
    <w:p w:rsidR="002519C8" w:rsidRPr="00D066A9" w:rsidRDefault="002519C8" w:rsidP="00D066A9">
      <w:pPr>
        <w:pStyle w:val="Brezrazmikov"/>
      </w:pPr>
      <w:r w:rsidRPr="00D066A9">
        <w:t>razredničarka</w:t>
      </w:r>
    </w:p>
    <w:p w:rsidR="002519C8" w:rsidRDefault="002519C8" w:rsidP="002519C8"/>
    <w:p w:rsidR="001737FE" w:rsidRDefault="001737FE">
      <w:r>
        <w:br w:type="page"/>
      </w:r>
    </w:p>
    <w:p w:rsidR="00D066A9" w:rsidRDefault="001737FE" w:rsidP="001737FE">
      <w:pPr>
        <w:pStyle w:val="Naslov1"/>
      </w:pPr>
      <w:r>
        <w:lastRenderedPageBreak/>
        <w:t>VAJA 3</w:t>
      </w:r>
    </w:p>
    <w:p w:rsidR="001737FE" w:rsidRDefault="001737FE" w:rsidP="001737FE"/>
    <w:p w:rsidR="001737FE" w:rsidRDefault="001737FE" w:rsidP="001737FE">
      <w:r>
        <w:t>S POMOČJO WORDARTOVIH SLOGOV OBLIKUJ IME PREDMETA KOT PRIKAZUJE SLIKA.</w:t>
      </w:r>
    </w:p>
    <w:p w:rsidR="001737FE" w:rsidRDefault="001737FE" w:rsidP="001737FE">
      <w:pPr>
        <w:pStyle w:val="Odstavekseznama"/>
        <w:numPr>
          <w:ilvl w:val="0"/>
          <w:numId w:val="2"/>
        </w:numPr>
      </w:pPr>
      <w:r>
        <w:t xml:space="preserve">Velikost pisave 40 </w:t>
      </w:r>
      <w:proofErr w:type="spellStart"/>
      <w:r>
        <w:t>pt</w:t>
      </w:r>
      <w:proofErr w:type="spellEnd"/>
    </w:p>
    <w:p w:rsidR="001737FE" w:rsidRDefault="001737FE" w:rsidP="001737FE">
      <w:pPr>
        <w:pStyle w:val="Odstavekseznama"/>
        <w:numPr>
          <w:ilvl w:val="0"/>
          <w:numId w:val="2"/>
        </w:numPr>
      </w:pPr>
      <w:r>
        <w:t>Oblika besedila: krepko</w:t>
      </w:r>
    </w:p>
    <w:p w:rsidR="001737FE" w:rsidRDefault="001737FE" w:rsidP="001737FE">
      <w:pPr>
        <w:pStyle w:val="Odstavekseznama"/>
        <w:numPr>
          <w:ilvl w:val="0"/>
          <w:numId w:val="2"/>
        </w:numPr>
      </w:pPr>
      <w:r>
        <w:t xml:space="preserve">Pisava: </w:t>
      </w:r>
      <w:proofErr w:type="spellStart"/>
      <w:r w:rsidR="00461934">
        <w:t>bauhaus</w:t>
      </w:r>
      <w:proofErr w:type="spellEnd"/>
      <w:r w:rsidR="00461934">
        <w:t xml:space="preserve"> 93</w:t>
      </w:r>
    </w:p>
    <w:p w:rsidR="00461934" w:rsidRDefault="00461934" w:rsidP="001737FE">
      <w:pPr>
        <w:pStyle w:val="Odstavekseznama"/>
        <w:numPr>
          <w:ilvl w:val="0"/>
          <w:numId w:val="2"/>
        </w:numPr>
      </w:pPr>
      <w:r>
        <w:t>Naredi obrobo</w:t>
      </w:r>
    </w:p>
    <w:p w:rsidR="00461934" w:rsidRDefault="00B01CC8" w:rsidP="001737FE">
      <w:pPr>
        <w:pStyle w:val="Odstavekseznama"/>
        <w:numPr>
          <w:ilvl w:val="0"/>
          <w:numId w:val="2"/>
        </w:numPr>
      </w:pPr>
      <w:r>
        <w:t>Polnilo besedila: modra</w:t>
      </w:r>
    </w:p>
    <w:p w:rsidR="00B01CC8" w:rsidRDefault="00B01CC8" w:rsidP="001737FE">
      <w:pPr>
        <w:pStyle w:val="Odstavekseznama"/>
        <w:numPr>
          <w:ilvl w:val="0"/>
          <w:numId w:val="2"/>
        </w:numPr>
      </w:pPr>
      <w:r>
        <w:t>Oris besedila: črna</w:t>
      </w:r>
    </w:p>
    <w:p w:rsidR="00B01CC8" w:rsidRDefault="00B01CC8" w:rsidP="001737FE">
      <w:pPr>
        <w:pStyle w:val="Odstavekseznama"/>
        <w:numPr>
          <w:ilvl w:val="0"/>
          <w:numId w:val="2"/>
        </w:numPr>
      </w:pPr>
      <w:r>
        <w:t>Besedilni učinki: senca – perspektiva zgoraj desno – rdeča</w:t>
      </w:r>
    </w:p>
    <w:p w:rsidR="00B01CC8" w:rsidRDefault="00B01CC8" w:rsidP="00B01CC8">
      <w:pPr>
        <w:pStyle w:val="Odstavekseznama"/>
      </w:pPr>
      <w:bookmarkStart w:id="0" w:name="_GoBack"/>
      <w:bookmarkEnd w:id="0"/>
    </w:p>
    <w:p w:rsidR="001737FE" w:rsidRPr="008B3CDA" w:rsidRDefault="001737FE" w:rsidP="008B3CDA">
      <w:pPr>
        <w:pStyle w:val="Brezrazmikov"/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</w:pPr>
      <w:proofErr w:type="spellStart"/>
      <w:r w:rsidRPr="008B3CDA"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RA</w:t>
      </w:r>
      <w:r w:rsidR="00461934" w:rsidRPr="008B3CDA">
        <w:rPr>
          <w:rFonts w:ascii="Cambria" w:hAnsi="Cambria" w:cs="Cambria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č</w:t>
      </w:r>
      <w:r w:rsidRPr="008B3CDA"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UNALNI</w:t>
      </w:r>
      <w:r w:rsidRPr="008B3CDA">
        <w:rPr>
          <w:rFonts w:ascii="Bauhaus 93" w:hAnsi="Bauhaus 93" w:cs="Harrington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Š</w:t>
      </w:r>
      <w:r w:rsidRPr="008B3CDA"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KI</w:t>
      </w:r>
      <w:proofErr w:type="spellEnd"/>
      <w:r w:rsidRPr="008B3CDA"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 xml:space="preserve"> KRO</w:t>
      </w:r>
      <w:r w:rsidRPr="008B3CDA">
        <w:rPr>
          <w:rFonts w:ascii="Cambria" w:hAnsi="Cambria" w:cs="Cambria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Ž</w:t>
      </w:r>
      <w:r w:rsidRPr="008B3CDA">
        <w:rPr>
          <w:rFonts w:ascii="Bauhaus 93" w:hAnsi="Bauhaus 93"/>
          <w:b/>
          <w:color w:val="4BACC6" w:themeColor="accent5"/>
          <w:sz w:val="80"/>
          <w:szCs w:val="80"/>
          <w14:shadow w14:blurRad="60007" w14:dist="200025" w14:dir="15000000" w14:sx="100000" w14:sy="30000" w14:kx="-1800000" w14:ky="0" w14:algn="bl">
            <w14:srgbClr w14:val="FF0000">
              <w14:alpha w14:val="68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0" w14:contourW="12700" w14:prstMaterial="dkEdge">
            <w14:contourClr>
              <w14:schemeClr w14:val="tx1"/>
            </w14:contourClr>
          </w14:props3d>
          <w14:numForm w14:val="oldStyle"/>
          <w14:stylisticSets>
            <w14:styleSet w14:id="2"/>
          </w14:stylisticSets>
        </w:rPr>
        <w:t>EK</w:t>
      </w:r>
    </w:p>
    <w:sectPr w:rsidR="001737FE" w:rsidRPr="008B3CDA" w:rsidSect="001737F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619"/>
    <w:multiLevelType w:val="hybridMultilevel"/>
    <w:tmpl w:val="A41AFF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73B9"/>
    <w:multiLevelType w:val="hybridMultilevel"/>
    <w:tmpl w:val="9B546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9D"/>
    <w:rsid w:val="00126EF5"/>
    <w:rsid w:val="001737FE"/>
    <w:rsid w:val="002519C8"/>
    <w:rsid w:val="0036474E"/>
    <w:rsid w:val="00461934"/>
    <w:rsid w:val="008B3CDA"/>
    <w:rsid w:val="00B01CC8"/>
    <w:rsid w:val="00D066A9"/>
    <w:rsid w:val="00D9099D"/>
    <w:rsid w:val="00D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3B54"/>
  <w15:chartTrackingRefBased/>
  <w15:docId w15:val="{012742CA-5DD9-48AC-AB9D-30598F0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51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9099D"/>
    <w:rPr>
      <w:color w:val="0000FF"/>
      <w:u w:val="single"/>
    </w:rPr>
  </w:style>
  <w:style w:type="paragraph" w:styleId="Brezrazmikov">
    <w:name w:val="No Spacing"/>
    <w:uiPriority w:val="1"/>
    <w:qFormat/>
    <w:rsid w:val="00D9099D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2519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repko">
    <w:name w:val="Strong"/>
    <w:basedOn w:val="Privzetapisavaodstavka"/>
    <w:uiPriority w:val="22"/>
    <w:qFormat/>
    <w:rsid w:val="00D066A9"/>
    <w:rPr>
      <w:b/>
      <w:bCs/>
    </w:rPr>
  </w:style>
  <w:style w:type="paragraph" w:styleId="Odstavekseznama">
    <w:name w:val="List Paragraph"/>
    <w:basedOn w:val="Navaden"/>
    <w:uiPriority w:val="34"/>
    <w:qFormat/>
    <w:rsid w:val="00D0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4F3165-3750-498B-AD75-A782A107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Stara Cerkev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šola Stara Cerkev</dc:creator>
  <cp:keywords/>
  <dc:description/>
  <cp:lastModifiedBy>Skrbnik</cp:lastModifiedBy>
  <cp:revision>4</cp:revision>
  <dcterms:created xsi:type="dcterms:W3CDTF">2023-03-13T08:17:00Z</dcterms:created>
  <dcterms:modified xsi:type="dcterms:W3CDTF">2023-03-13T09:08:00Z</dcterms:modified>
</cp:coreProperties>
</file>